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72" w:rsidRDefault="009C593D" w:rsidP="002902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B0B72" w:rsidRPr="000C3F97" w:rsidRDefault="009C593D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B72" w:rsidRPr="000C3F97">
        <w:rPr>
          <w:rFonts w:ascii="Times New Roman" w:hAnsi="Times New Roman" w:cs="Times New Roman"/>
          <w:sz w:val="22"/>
          <w:szCs w:val="22"/>
        </w:rPr>
        <w:t>Форма отчета об исполнении</w:t>
      </w:r>
      <w:r w:rsidR="008B0B72">
        <w:rPr>
          <w:rFonts w:ascii="Times New Roman" w:hAnsi="Times New Roman" w:cs="Times New Roman"/>
          <w:sz w:val="22"/>
          <w:szCs w:val="22"/>
        </w:rPr>
        <w:t>,</w:t>
      </w:r>
      <w:r w:rsidR="008B0B72" w:rsidRPr="000C3F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B0B72" w:rsidRPr="000C3F97" w:rsidRDefault="008B0B72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 xml:space="preserve">утвержденная муниципальным </w:t>
      </w:r>
    </w:p>
    <w:p w:rsidR="008B0B72" w:rsidRPr="000C3F97" w:rsidRDefault="008B0B72" w:rsidP="008B0B7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C3F97">
        <w:rPr>
          <w:rFonts w:ascii="Times New Roman" w:hAnsi="Times New Roman" w:cs="Times New Roman"/>
          <w:sz w:val="22"/>
          <w:szCs w:val="22"/>
        </w:rPr>
        <w:t>заданием на 201</w:t>
      </w:r>
      <w:r w:rsidR="0099690D">
        <w:rPr>
          <w:rFonts w:ascii="Times New Roman" w:hAnsi="Times New Roman" w:cs="Times New Roman"/>
          <w:sz w:val="22"/>
          <w:szCs w:val="22"/>
        </w:rPr>
        <w:t>6</w:t>
      </w:r>
      <w:r w:rsidRPr="000C3F97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о выполнении муниципального задания 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Муниципального бюджетного  учреждения культуры 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«Абазинская Централизованная библиотечная система»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 г</w:t>
      </w:r>
      <w:proofErr w:type="gramStart"/>
      <w:r>
        <w:rPr>
          <w:rFonts w:ascii="Times New Roman" w:hAnsi="Times New Roman" w:cs="Times New Roman"/>
          <w:sz w:val="22"/>
          <w:szCs w:val="22"/>
        </w:rPr>
        <w:t>.А</w:t>
      </w:r>
      <w:proofErr w:type="gramEnd"/>
      <w:r>
        <w:rPr>
          <w:rFonts w:ascii="Times New Roman" w:hAnsi="Times New Roman" w:cs="Times New Roman"/>
          <w:sz w:val="22"/>
          <w:szCs w:val="22"/>
        </w:rPr>
        <w:t>база)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0B72" w:rsidRPr="007C4ABF" w:rsidRDefault="008E7240" w:rsidP="008B0B7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01  июля</w:t>
      </w:r>
      <w:r w:rsidR="008B0B72">
        <w:rPr>
          <w:b/>
          <w:bCs/>
        </w:rPr>
        <w:t xml:space="preserve"> 201</w:t>
      </w:r>
      <w:r w:rsidR="0099690D">
        <w:rPr>
          <w:b/>
          <w:bCs/>
        </w:rPr>
        <w:t>6</w:t>
      </w:r>
      <w:r w:rsidR="008B0B72">
        <w:rPr>
          <w:b/>
          <w:bCs/>
        </w:rPr>
        <w:t xml:space="preserve"> года </w:t>
      </w:r>
    </w:p>
    <w:p w:rsidR="008B0B72" w:rsidRDefault="008B0B72" w:rsidP="008B0B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0B72" w:rsidRDefault="008B0B72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>:  Предоставление библиотечных ресурсов и создание условий для получения информации</w:t>
      </w:r>
    </w:p>
    <w:p w:rsidR="008B0B72" w:rsidRDefault="008B0B72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>
        <w:rPr>
          <w:rFonts w:ascii="Times New Roman" w:hAnsi="Times New Roman" w:cs="Times New Roman"/>
          <w:b/>
          <w:bCs/>
          <w:sz w:val="24"/>
          <w:szCs w:val="24"/>
        </w:rPr>
        <w:t>Население МО 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база.</w:t>
      </w:r>
    </w:p>
    <w:p w:rsidR="008B0B72" w:rsidRDefault="008B0B72" w:rsidP="008B0B72">
      <w:pPr>
        <w:pStyle w:val="ConsPlusNonformat"/>
        <w:numPr>
          <w:ilvl w:val="0"/>
          <w:numId w:val="1"/>
        </w:numPr>
        <w:ind w:left="0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</w:t>
      </w:r>
    </w:p>
    <w:p w:rsidR="008B0B72" w:rsidRDefault="008B0B72" w:rsidP="008B0B72">
      <w:pPr>
        <w:pStyle w:val="ConsPlusNonformat"/>
        <w:ind w:left="1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</w:p>
    <w:p w:rsidR="008B0B72" w:rsidRDefault="008B0B72" w:rsidP="008B0B72">
      <w:pPr>
        <w:pStyle w:val="ConsPlusNonformat"/>
        <w:ind w:left="127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1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3"/>
        <w:gridCol w:w="850"/>
        <w:gridCol w:w="1844"/>
        <w:gridCol w:w="2411"/>
        <w:gridCol w:w="2403"/>
        <w:gridCol w:w="7"/>
        <w:gridCol w:w="2128"/>
        <w:gridCol w:w="3119"/>
      </w:tblGrid>
      <w:tr w:rsidR="002B7AE4" w:rsidTr="00290236">
        <w:trPr>
          <w:cantSplit/>
          <w:trHeight w:val="1044"/>
        </w:trPr>
        <w:tc>
          <w:tcPr>
            <w:tcW w:w="2553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качества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измерен.</w:t>
            </w:r>
          </w:p>
        </w:tc>
        <w:tc>
          <w:tcPr>
            <w:tcW w:w="1844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Формула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расчета</w:t>
            </w:r>
          </w:p>
        </w:tc>
        <w:tc>
          <w:tcPr>
            <w:tcW w:w="2411" w:type="dxa"/>
            <w:vAlign w:val="center"/>
          </w:tcPr>
          <w:p w:rsidR="002B7AE4" w:rsidRPr="00290236" w:rsidRDefault="002B7AE4" w:rsidP="008D5F2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90236">
              <w:rPr>
                <w:sz w:val="16"/>
                <w:szCs w:val="16"/>
              </w:rPr>
              <w:t xml:space="preserve">Значение, утвержденное в муниципальном задании на </w:t>
            </w:r>
            <w:r w:rsidR="008E7240">
              <w:rPr>
                <w:sz w:val="16"/>
                <w:szCs w:val="16"/>
              </w:rPr>
              <w:t>отчетный финансовый год/ 2</w:t>
            </w:r>
            <w:r w:rsidR="00934397" w:rsidRPr="00290236">
              <w:rPr>
                <w:sz w:val="16"/>
                <w:szCs w:val="16"/>
              </w:rPr>
              <w:t xml:space="preserve"> </w:t>
            </w:r>
            <w:r w:rsidRPr="00290236">
              <w:rPr>
                <w:sz w:val="16"/>
                <w:szCs w:val="16"/>
              </w:rPr>
              <w:t>квартал</w:t>
            </w:r>
            <w:r w:rsidR="008D5F25">
              <w:rPr>
                <w:sz w:val="16"/>
                <w:szCs w:val="16"/>
              </w:rPr>
              <w:t xml:space="preserve"> </w:t>
            </w:r>
            <w:r w:rsidRPr="00290236">
              <w:rPr>
                <w:sz w:val="16"/>
                <w:szCs w:val="16"/>
              </w:rPr>
              <w:t>(план)</w:t>
            </w:r>
          </w:p>
        </w:tc>
        <w:tc>
          <w:tcPr>
            <w:tcW w:w="2410" w:type="dxa"/>
            <w:gridSpan w:val="2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за отчетный период</w:t>
            </w:r>
          </w:p>
        </w:tc>
        <w:tc>
          <w:tcPr>
            <w:tcW w:w="2128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9" w:type="dxa"/>
            <w:vAlign w:val="center"/>
          </w:tcPr>
          <w:p w:rsidR="008D5F25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 о значении показателя (исходные данные </w:t>
            </w:r>
            <w:proofErr w:type="gramEnd"/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для ее расчета)</w:t>
            </w:r>
          </w:p>
        </w:tc>
      </w:tr>
      <w:tr w:rsidR="002B7AE4" w:rsidTr="0023517B">
        <w:trPr>
          <w:cantSplit/>
          <w:trHeight w:val="240"/>
        </w:trPr>
        <w:tc>
          <w:tcPr>
            <w:tcW w:w="15315" w:type="dxa"/>
            <w:gridSpan w:val="8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</w:tr>
      <w:tr w:rsidR="002B7AE4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1.Охват населения библиотечным обслуживанием</w:t>
            </w:r>
            <w:r w:rsidR="00A84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1844" w:type="dxa"/>
            <w:vAlign w:val="center"/>
          </w:tcPr>
          <w:p w:rsidR="002B7AE4" w:rsidRDefault="00864965" w:rsidP="00A843F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кол-во на 100 </w:t>
            </w:r>
            <w:r w:rsidR="002B7AE4">
              <w:rPr>
                <w:rFonts w:ascii="Times New Roman" w:hAnsi="Times New Roman" w:cs="Times New Roman"/>
                <w:sz w:val="22"/>
                <w:szCs w:val="22"/>
              </w:rPr>
              <w:t>жителей</w:t>
            </w:r>
            <w:r w:rsidR="00D9402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2411" w:type="dxa"/>
            <w:vAlign w:val="center"/>
          </w:tcPr>
          <w:p w:rsidR="002B7AE4" w:rsidRDefault="002B7AE4" w:rsidP="009969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4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69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7240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403" w:type="dxa"/>
            <w:vAlign w:val="center"/>
          </w:tcPr>
          <w:p w:rsidR="002B7AE4" w:rsidRDefault="008E72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135" w:type="dxa"/>
            <w:gridSpan w:val="2"/>
            <w:vAlign w:val="center"/>
          </w:tcPr>
          <w:p w:rsidR="002B7AE4" w:rsidRPr="008B0B72" w:rsidRDefault="002B7AE4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B7AE4" w:rsidRDefault="00864965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Дневники учёта работы библиотек</w:t>
            </w:r>
          </w:p>
          <w:p w:rsidR="002B7AE4" w:rsidRDefault="002B7AE4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AE4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B7AE4" w:rsidRDefault="002B7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Объём книговыдачи</w:t>
            </w:r>
          </w:p>
          <w:p w:rsidR="002B7AE4" w:rsidRDefault="002B7AE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кол- 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1 жителя в год;</w:t>
            </w:r>
          </w:p>
          <w:p w:rsidR="002B7AE4" w:rsidRDefault="002B7AE4" w:rsidP="00A843F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жителям города в возрасте 5- 18 лет.</w:t>
            </w:r>
          </w:p>
        </w:tc>
        <w:tc>
          <w:tcPr>
            <w:tcW w:w="850" w:type="dxa"/>
            <w:vAlign w:val="center"/>
          </w:tcPr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B7AE4" w:rsidRPr="00290236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выданных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кол-во жителей</w:t>
            </w:r>
            <w:r w:rsidR="00D9402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11" w:type="dxa"/>
            <w:vAlign w:val="center"/>
          </w:tcPr>
          <w:p w:rsidR="002B7AE4" w:rsidRDefault="002B7AE4" w:rsidP="006A1E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996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724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A60010" w:rsidRDefault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83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7240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2B7AE4" w:rsidRDefault="002B7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2B7AE4" w:rsidRDefault="008E72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551ABC" w:rsidRDefault="00551A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E4" w:rsidRDefault="008E72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135" w:type="dxa"/>
            <w:gridSpan w:val="2"/>
            <w:vAlign w:val="center"/>
          </w:tcPr>
          <w:p w:rsidR="002B7AE4" w:rsidRPr="008B0B72" w:rsidRDefault="002B7AE4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864965" w:rsidRDefault="00864965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Дневники учёта работы библиотек</w:t>
            </w:r>
          </w:p>
          <w:p w:rsidR="002B7AE4" w:rsidRDefault="002B7AE4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8B0B72">
        <w:trPr>
          <w:cantSplit/>
          <w:trHeight w:val="681"/>
        </w:trPr>
        <w:tc>
          <w:tcPr>
            <w:tcW w:w="2553" w:type="dxa"/>
            <w:vAlign w:val="center"/>
          </w:tcPr>
          <w:p w:rsidR="0023517B" w:rsidRDefault="0023517B" w:rsidP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 чел</w:t>
            </w:r>
            <w:r w:rsidR="00290236" w:rsidRPr="0029023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411" w:type="dxa"/>
            <w:vAlign w:val="center"/>
          </w:tcPr>
          <w:p w:rsidR="0023517B" w:rsidRDefault="0099690D" w:rsidP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49982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86D1A">
              <w:rPr>
                <w:rFonts w:ascii="Times New Roman" w:hAnsi="Times New Roman" w:cs="Times New Roman"/>
                <w:sz w:val="24"/>
                <w:szCs w:val="24"/>
              </w:rPr>
              <w:t>26785</w:t>
            </w:r>
          </w:p>
        </w:tc>
        <w:tc>
          <w:tcPr>
            <w:tcW w:w="2403" w:type="dxa"/>
            <w:vAlign w:val="center"/>
          </w:tcPr>
          <w:p w:rsidR="0023517B" w:rsidRDefault="00E86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27400</w:t>
            </w: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23517B" w:rsidP="00AD211E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864965" w:rsidRDefault="00864965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Дневники учёта работы библиотек</w:t>
            </w:r>
          </w:p>
          <w:p w:rsidR="0023517B" w:rsidRDefault="0023517B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17B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351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единиц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начало.года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поступив.за</w:t>
            </w:r>
            <w:proofErr w:type="spellEnd"/>
          </w:p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отчётный период кол-во экз.-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списан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ит-ра</w:t>
            </w:r>
            <w:proofErr w:type="spellEnd"/>
          </w:p>
        </w:tc>
        <w:tc>
          <w:tcPr>
            <w:tcW w:w="2411" w:type="dxa"/>
            <w:vAlign w:val="center"/>
          </w:tcPr>
          <w:p w:rsidR="0023517B" w:rsidRDefault="0023517B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</w:t>
            </w:r>
          </w:p>
        </w:tc>
        <w:tc>
          <w:tcPr>
            <w:tcW w:w="2403" w:type="dxa"/>
            <w:vAlign w:val="center"/>
          </w:tcPr>
          <w:p w:rsidR="0023517B" w:rsidRDefault="00E86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48394</w:t>
            </w: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23517B">
            <w:pPr>
              <w:jc w:val="center"/>
            </w:pPr>
            <w:r w:rsidRPr="008B0B72">
              <w:rPr>
                <w:sz w:val="22"/>
                <w:szCs w:val="22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23517B" w:rsidRDefault="00864965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суммарного учёта библиотек</w:t>
            </w:r>
          </w:p>
        </w:tc>
      </w:tr>
      <w:tr w:rsidR="0023517B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E419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17B">
              <w:rPr>
                <w:rFonts w:ascii="Times New Roman" w:hAnsi="Times New Roman" w:cs="Times New Roman"/>
                <w:sz w:val="24"/>
                <w:szCs w:val="24"/>
              </w:rPr>
              <w:t>Обновляемость</w:t>
            </w:r>
            <w:proofErr w:type="spellEnd"/>
            <w:r w:rsidR="0023517B">
              <w:rPr>
                <w:rFonts w:ascii="Times New Roman" w:hAnsi="Times New Roman" w:cs="Times New Roman"/>
                <w:sz w:val="24"/>
                <w:szCs w:val="24"/>
              </w:rPr>
              <w:t xml:space="preserve"> книжного фонда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44" w:type="dxa"/>
            <w:vAlign w:val="center"/>
          </w:tcPr>
          <w:p w:rsidR="0023517B" w:rsidRDefault="0023517B" w:rsidP="00B14D1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Объём поступившей литературы в текущем году/кол-во единиц фонда прошлого года * 100%</w:t>
            </w:r>
          </w:p>
        </w:tc>
        <w:tc>
          <w:tcPr>
            <w:tcW w:w="2411" w:type="dxa"/>
            <w:vAlign w:val="center"/>
          </w:tcPr>
          <w:p w:rsidR="0023517B" w:rsidRDefault="00477270" w:rsidP="00A600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03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17B" w:rsidRDefault="00E86D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23517B" w:rsidRDefault="0023517B" w:rsidP="00C86C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1F38E1" w:rsidP="00477270">
            <w:pPr>
              <w:jc w:val="center"/>
            </w:pPr>
            <w:r w:rsidRPr="008B0B72">
              <w:rPr>
                <w:sz w:val="22"/>
                <w:szCs w:val="22"/>
              </w:rPr>
              <w:t>Не выполнено. Поступление новой литературы планируется в</w:t>
            </w:r>
            <w:r w:rsidR="00477270" w:rsidRPr="008B0B72">
              <w:rPr>
                <w:sz w:val="22"/>
                <w:szCs w:val="22"/>
              </w:rPr>
              <w:t xml:space="preserve"> III квартале</w:t>
            </w:r>
            <w:r w:rsidRPr="008B0B72">
              <w:rPr>
                <w:sz w:val="22"/>
                <w:szCs w:val="22"/>
              </w:rPr>
              <w:t xml:space="preserve"> 201</w:t>
            </w:r>
            <w:r w:rsidR="00B14D14">
              <w:rPr>
                <w:sz w:val="22"/>
                <w:szCs w:val="22"/>
              </w:rPr>
              <w:t>6</w:t>
            </w:r>
            <w:r w:rsidRPr="008B0B7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119" w:type="dxa"/>
            <w:vAlign w:val="center"/>
          </w:tcPr>
          <w:p w:rsidR="0023517B" w:rsidRDefault="00D90483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 суммарного учёта библиотек</w:t>
            </w:r>
          </w:p>
        </w:tc>
      </w:tr>
      <w:tr w:rsidR="0023517B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3517B" w:rsidRDefault="00290236" w:rsidP="001E77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="001E779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3517B">
              <w:rPr>
                <w:rFonts w:ascii="Times New Roman" w:hAnsi="Times New Roman" w:cs="Times New Roman"/>
                <w:sz w:val="24"/>
                <w:szCs w:val="24"/>
              </w:rPr>
              <w:t>ность специалистами</w:t>
            </w:r>
          </w:p>
        </w:tc>
        <w:tc>
          <w:tcPr>
            <w:tcW w:w="850" w:type="dxa"/>
            <w:vAlign w:val="center"/>
          </w:tcPr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Коэффици-ент</w:t>
            </w:r>
            <w:proofErr w:type="spellEnd"/>
            <w:proofErr w:type="gramEnd"/>
          </w:p>
          <w:p w:rsidR="0023517B" w:rsidRPr="00290236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укомплект</w:t>
            </w:r>
            <w:proofErr w:type="spellEnd"/>
          </w:p>
        </w:tc>
        <w:tc>
          <w:tcPr>
            <w:tcW w:w="1844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специалистов/ кол-во специалистов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штатн.расписания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</w:p>
        </w:tc>
        <w:tc>
          <w:tcPr>
            <w:tcW w:w="2411" w:type="dxa"/>
            <w:vAlign w:val="center"/>
          </w:tcPr>
          <w:p w:rsidR="0023517B" w:rsidRDefault="002351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/ </w:t>
            </w:r>
            <w:r w:rsidR="00D36F9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03" w:type="dxa"/>
            <w:vAlign w:val="center"/>
          </w:tcPr>
          <w:p w:rsidR="0023517B" w:rsidRDefault="008339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35" w:type="dxa"/>
            <w:gridSpan w:val="2"/>
            <w:vAlign w:val="center"/>
          </w:tcPr>
          <w:p w:rsidR="0023517B" w:rsidRPr="008B0B72" w:rsidRDefault="008339C1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0B72">
              <w:rPr>
                <w:rFonts w:ascii="Times New Roman" w:hAnsi="Times New Roman" w:cs="Times New Roman"/>
              </w:rPr>
              <w:t>В</w:t>
            </w:r>
            <w:r w:rsidR="001F38E1" w:rsidRPr="008B0B72">
              <w:rPr>
                <w:rFonts w:ascii="Times New Roman" w:hAnsi="Times New Roman" w:cs="Times New Roman"/>
              </w:rPr>
              <w:t>ыполнено.</w:t>
            </w:r>
          </w:p>
        </w:tc>
        <w:tc>
          <w:tcPr>
            <w:tcW w:w="3119" w:type="dxa"/>
            <w:vAlign w:val="center"/>
          </w:tcPr>
          <w:p w:rsidR="0023517B" w:rsidRDefault="0023517B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стат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тчёта П-4</w:t>
            </w:r>
          </w:p>
          <w:p w:rsidR="0023517B" w:rsidRDefault="0023517B" w:rsidP="008B0B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Штатн</w:t>
            </w:r>
            <w:r w:rsidR="001F38E1">
              <w:rPr>
                <w:rFonts w:ascii="Times New Roman" w:hAnsi="Times New Roman" w:cs="Times New Roman"/>
              </w:rPr>
              <w:t xml:space="preserve">ое </w:t>
            </w:r>
            <w:r>
              <w:rPr>
                <w:rFonts w:ascii="Times New Roman" w:hAnsi="Times New Roman" w:cs="Times New Roman"/>
              </w:rPr>
              <w:t>расписание</w:t>
            </w:r>
            <w:r w:rsidR="001F38E1">
              <w:rPr>
                <w:rFonts w:ascii="Times New Roman" w:hAnsi="Times New Roman" w:cs="Times New Roman"/>
              </w:rPr>
              <w:t>.</w:t>
            </w:r>
          </w:p>
        </w:tc>
      </w:tr>
      <w:tr w:rsidR="00290236" w:rsidTr="008B0B72">
        <w:trPr>
          <w:cantSplit/>
          <w:trHeight w:val="240"/>
        </w:trPr>
        <w:tc>
          <w:tcPr>
            <w:tcW w:w="2553" w:type="dxa"/>
            <w:vAlign w:val="center"/>
          </w:tcPr>
          <w:p w:rsidR="00290236" w:rsidRDefault="00290236" w:rsidP="00EF1084">
            <w:pPr>
              <w:pStyle w:val="ConsPlusCell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Число читателей (пользователей)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том числе детей</w:t>
            </w:r>
          </w:p>
          <w:p w:rsid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18 лет (2</w:t>
            </w:r>
            <w:r w:rsidR="00A843F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236" w:rsidRP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236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1844" w:type="dxa"/>
            <w:vAlign w:val="center"/>
          </w:tcPr>
          <w:p w:rsidR="00290236" w:rsidRDefault="00D90483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2411" w:type="dxa"/>
            <w:vAlign w:val="center"/>
          </w:tcPr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9690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86D1A">
              <w:rPr>
                <w:rFonts w:ascii="Times New Roman" w:hAnsi="Times New Roman" w:cs="Times New Roman"/>
                <w:sz w:val="24"/>
                <w:szCs w:val="24"/>
              </w:rPr>
              <w:t xml:space="preserve"> / 3564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8339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339C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E86D1A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2403" w:type="dxa"/>
            <w:vAlign w:val="center"/>
          </w:tcPr>
          <w:p w:rsidR="00290236" w:rsidRDefault="00E86D1A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</w:t>
            </w: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290236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36" w:rsidRDefault="00E86D1A" w:rsidP="00EF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2135" w:type="dxa"/>
            <w:gridSpan w:val="2"/>
            <w:vAlign w:val="center"/>
          </w:tcPr>
          <w:p w:rsidR="00290236" w:rsidRPr="008B0B72" w:rsidRDefault="00290236" w:rsidP="008B0B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0B72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3119" w:type="dxa"/>
            <w:vAlign w:val="center"/>
          </w:tcPr>
          <w:p w:rsidR="00864965" w:rsidRDefault="00864965" w:rsidP="008649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Дневники учёта работы библиотек</w:t>
            </w:r>
          </w:p>
          <w:p w:rsidR="00290236" w:rsidRDefault="00290236" w:rsidP="00864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7FD1" w:rsidRDefault="002B7AE4" w:rsidP="00CE7FD1">
      <w:pPr>
        <w:spacing w:after="120" w:line="276" w:lineRule="auto"/>
        <w:ind w:left="1701"/>
      </w:pPr>
      <w:r>
        <w:tab/>
      </w:r>
    </w:p>
    <w:p w:rsidR="00CE7FD1" w:rsidRDefault="00CE7FD1" w:rsidP="00CE7FD1">
      <w:pPr>
        <w:spacing w:after="120" w:line="276" w:lineRule="auto"/>
        <w:ind w:left="17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 Порядок </w:t>
      </w:r>
      <w:proofErr w:type="gramStart"/>
      <w:r>
        <w:rPr>
          <w:sz w:val="26"/>
          <w:szCs w:val="26"/>
        </w:rPr>
        <w:t>контроля  за</w:t>
      </w:r>
      <w:proofErr w:type="gramEnd"/>
      <w:r>
        <w:rPr>
          <w:sz w:val="26"/>
          <w:szCs w:val="26"/>
        </w:rPr>
        <w:t xml:space="preserve"> исполнением муниципального задания</w:t>
      </w:r>
    </w:p>
    <w:tbl>
      <w:tblPr>
        <w:tblW w:w="5083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88"/>
        <w:gridCol w:w="3850"/>
        <w:gridCol w:w="6620"/>
        <w:gridCol w:w="2249"/>
      </w:tblGrid>
      <w:tr w:rsidR="00CE7FD1" w:rsidTr="00CA4090">
        <w:trPr>
          <w:cantSplit/>
          <w:trHeight w:val="480"/>
        </w:trPr>
        <w:tc>
          <w:tcPr>
            <w:tcW w:w="1052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205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(должностные лица) Администрации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базы, осуществляющие контроль за оказанием муниципальной услуги</w:t>
            </w:r>
          </w:p>
        </w:tc>
        <w:tc>
          <w:tcPr>
            <w:tcW w:w="698" w:type="pct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</w:t>
            </w:r>
          </w:p>
        </w:tc>
      </w:tr>
      <w:tr w:rsidR="00CE7FD1" w:rsidTr="00CA4090">
        <w:trPr>
          <w:cantSplit/>
          <w:trHeight w:val="286"/>
        </w:trPr>
        <w:tc>
          <w:tcPr>
            <w:tcW w:w="1052" w:type="pct"/>
            <w:vAlign w:val="center"/>
          </w:tcPr>
          <w:p w:rsidR="00CE7FD1" w:rsidRDefault="00CE7FD1" w:rsidP="00B14D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1.Выездная проверка</w:t>
            </w:r>
          </w:p>
        </w:tc>
        <w:tc>
          <w:tcPr>
            <w:tcW w:w="1195" w:type="pct"/>
            <w:vAlign w:val="center"/>
          </w:tcPr>
          <w:p w:rsidR="00CE7FD1" w:rsidRDefault="00CE7FD1" w:rsidP="00CA40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055" w:type="pct"/>
            <w:vMerge w:val="restart"/>
            <w:vAlign w:val="center"/>
          </w:tcPr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 учредитель за деятельностью культурно-досугового учреждения в части соблюдения качества </w:t>
            </w:r>
            <w:r w:rsidR="008D5F25">
              <w:rPr>
                <w:rFonts w:ascii="Times New Roman" w:hAnsi="Times New Roman" w:cs="Times New Roman"/>
                <w:sz w:val="22"/>
                <w:szCs w:val="22"/>
              </w:rPr>
              <w:t xml:space="preserve">бюджетной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услуги.</w:t>
            </w:r>
          </w:p>
          <w:p w:rsidR="00CE7FD1" w:rsidRDefault="00CE7FD1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7FD1" w:rsidRPr="00E419BD" w:rsidRDefault="008D5F25" w:rsidP="00CA40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Г</w:t>
            </w:r>
            <w:r w:rsidR="00CE7FD1">
              <w:rPr>
                <w:rFonts w:ascii="Times New Roman" w:hAnsi="Times New Roman" w:cs="Times New Roman"/>
                <w:sz w:val="22"/>
                <w:szCs w:val="22"/>
              </w:rPr>
              <w:t>лавы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базы</w:t>
            </w:r>
            <w:r w:rsidR="00CE7FD1">
              <w:rPr>
                <w:rFonts w:ascii="Times New Roman" w:hAnsi="Times New Roman" w:cs="Times New Roman"/>
                <w:sz w:val="22"/>
                <w:szCs w:val="22"/>
              </w:rPr>
              <w:t xml:space="preserve"> по социальным вопросам.</w:t>
            </w:r>
          </w:p>
        </w:tc>
        <w:tc>
          <w:tcPr>
            <w:tcW w:w="698" w:type="pct"/>
            <w:vMerge w:val="restart"/>
          </w:tcPr>
          <w:p w:rsidR="00D90483" w:rsidRDefault="00D90483" w:rsidP="00B14D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FD1" w:rsidRPr="00D75533" w:rsidRDefault="00D90483" w:rsidP="00B14D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</w:tr>
      <w:tr w:rsidR="00CE7FD1" w:rsidTr="00CA4090">
        <w:trPr>
          <w:cantSplit/>
          <w:trHeight w:val="585"/>
        </w:trPr>
        <w:tc>
          <w:tcPr>
            <w:tcW w:w="1052" w:type="pct"/>
            <w:vAlign w:val="center"/>
          </w:tcPr>
          <w:p w:rsidR="00CE7FD1" w:rsidRDefault="008B0B72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FD1">
              <w:rPr>
                <w:rFonts w:ascii="Times New Roman" w:hAnsi="Times New Roman" w:cs="Times New Roman"/>
                <w:sz w:val="24"/>
                <w:szCs w:val="24"/>
              </w:rPr>
              <w:t>.Оперативный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55" w:type="pct"/>
            <w:vMerge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FD1" w:rsidTr="00CA4090">
        <w:trPr>
          <w:cantSplit/>
          <w:trHeight w:val="1111"/>
        </w:trPr>
        <w:tc>
          <w:tcPr>
            <w:tcW w:w="1052" w:type="pct"/>
            <w:vAlign w:val="center"/>
          </w:tcPr>
          <w:p w:rsidR="00CE7FD1" w:rsidRDefault="008B0B72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E7FD1">
              <w:rPr>
                <w:rFonts w:ascii="Times New Roman" w:hAnsi="Times New Roman" w:cs="Times New Roman"/>
                <w:sz w:val="24"/>
                <w:szCs w:val="24"/>
              </w:rPr>
              <w:t>Внутренний контроль: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количественный контроль;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оперативный контроль</w:t>
            </w:r>
          </w:p>
        </w:tc>
        <w:tc>
          <w:tcPr>
            <w:tcW w:w="1195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посетителей на разные промежутки времени: квартал, полугодие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 проблемным фактам и жалобам, касающимся качества предоставления услуг.</w:t>
            </w:r>
          </w:p>
        </w:tc>
        <w:tc>
          <w:tcPr>
            <w:tcW w:w="2055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МБУК «Абазинская Централизованная библиотечная система», специалисты</w:t>
            </w:r>
          </w:p>
        </w:tc>
        <w:tc>
          <w:tcPr>
            <w:tcW w:w="698" w:type="pct"/>
            <w:vAlign w:val="center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Жалоб на качество услуг в отчетном периоде не поступало</w:t>
            </w:r>
          </w:p>
        </w:tc>
      </w:tr>
      <w:tr w:rsidR="00CE7FD1" w:rsidTr="00CA4090">
        <w:trPr>
          <w:cantSplit/>
          <w:trHeight w:val="240"/>
        </w:trPr>
        <w:tc>
          <w:tcPr>
            <w:tcW w:w="1052" w:type="pct"/>
            <w:vAlign w:val="center"/>
          </w:tcPr>
          <w:p w:rsidR="00CE7FD1" w:rsidRDefault="008B0B72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E7FD1">
              <w:rPr>
                <w:rFonts w:ascii="Times New Roman" w:hAnsi="Times New Roman" w:cs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1195" w:type="pct"/>
            <w:vAlign w:val="center"/>
          </w:tcPr>
          <w:p w:rsidR="00CE7FD1" w:rsidRDefault="008D5F25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Квартал, полугодие, год</w:t>
            </w:r>
          </w:p>
          <w:p w:rsidR="008D5F25" w:rsidRDefault="008D5F25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случае поступления жалоб от потребителей услуги.</w:t>
            </w:r>
          </w:p>
        </w:tc>
        <w:tc>
          <w:tcPr>
            <w:tcW w:w="2055" w:type="pct"/>
          </w:tcPr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учредитель за деятельностью культурно – досугового учреждения в части соблюдения качества бюджетной услуги.</w:t>
            </w:r>
          </w:p>
          <w:p w:rsidR="00CE7FD1" w:rsidRDefault="00CE7FD1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 г. Абаз</w:t>
            </w:r>
            <w:r w:rsidR="008D5F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</w:p>
        </w:tc>
        <w:tc>
          <w:tcPr>
            <w:tcW w:w="698" w:type="pct"/>
            <w:vAlign w:val="center"/>
          </w:tcPr>
          <w:p w:rsidR="00CE7FD1" w:rsidRDefault="00953A36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32-ОД от 05.05.2016 г.</w:t>
            </w:r>
          </w:p>
          <w:p w:rsidR="00953A36" w:rsidRDefault="00953A36" w:rsidP="008D5F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Вынесены рекомендации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оформлении  кассовой книги.</w:t>
            </w:r>
          </w:p>
        </w:tc>
      </w:tr>
    </w:tbl>
    <w:p w:rsidR="00B14D14" w:rsidRDefault="00B14D14" w:rsidP="00D9402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2B7AE4" w:rsidRDefault="00D94025" w:rsidP="00D9402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*среднегодовая численность в соответствии с Паспортом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базы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01.01.201</w:t>
      </w:r>
      <w:r w:rsidR="00A843F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7FD1" w:rsidRDefault="00CE7FD1" w:rsidP="00B33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4D14" w:rsidRDefault="002B7AE4" w:rsidP="00B333C5">
      <w:pPr>
        <w:jc w:val="both"/>
      </w:pPr>
      <w:r>
        <w:t xml:space="preserve">Директор МБУК «АЦБС»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60010">
        <w:t>Ю.В.Затула</w:t>
      </w:r>
      <w:proofErr w:type="spellEnd"/>
    </w:p>
    <w:p w:rsidR="00290236" w:rsidRPr="00290236" w:rsidRDefault="00290236" w:rsidP="00B333C5">
      <w:pPr>
        <w:jc w:val="both"/>
        <w:rPr>
          <w:sz w:val="16"/>
          <w:szCs w:val="16"/>
        </w:rPr>
      </w:pPr>
    </w:p>
    <w:p w:rsidR="002B7AE4" w:rsidRDefault="002B7AE4" w:rsidP="00B333C5">
      <w:pPr>
        <w:jc w:val="both"/>
      </w:pPr>
      <w:r>
        <w:t xml:space="preserve">Заместитель главного бухгалтера ЦБ Отдела </w:t>
      </w:r>
      <w:proofErr w:type="spellStart"/>
      <w:r>
        <w:t>КСиМП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="00A843F4">
        <w:t>О.А.Пивнева</w:t>
      </w:r>
      <w:bookmarkStart w:id="0" w:name="_GoBack"/>
      <w:bookmarkEnd w:id="0"/>
      <w:proofErr w:type="spellEnd"/>
    </w:p>
    <w:sectPr w:rsidR="002B7AE4" w:rsidSect="00290236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74E"/>
    <w:multiLevelType w:val="hybridMultilevel"/>
    <w:tmpl w:val="EFA8A380"/>
    <w:lvl w:ilvl="0" w:tplc="FA52D9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57B5A"/>
    <w:multiLevelType w:val="hybridMultilevel"/>
    <w:tmpl w:val="4D58783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D3F98"/>
    <w:multiLevelType w:val="hybridMultilevel"/>
    <w:tmpl w:val="B9C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C5"/>
    <w:rsid w:val="00014299"/>
    <w:rsid w:val="000F74C2"/>
    <w:rsid w:val="001A4104"/>
    <w:rsid w:val="001E7796"/>
    <w:rsid w:val="001F38E1"/>
    <w:rsid w:val="00224ABA"/>
    <w:rsid w:val="0023517B"/>
    <w:rsid w:val="00242197"/>
    <w:rsid w:val="00286511"/>
    <w:rsid w:val="00290236"/>
    <w:rsid w:val="002B7AE4"/>
    <w:rsid w:val="002C1FFA"/>
    <w:rsid w:val="002C7841"/>
    <w:rsid w:val="002E1CBE"/>
    <w:rsid w:val="002F1041"/>
    <w:rsid w:val="00350B30"/>
    <w:rsid w:val="00376C4D"/>
    <w:rsid w:val="003D47A4"/>
    <w:rsid w:val="003F38C9"/>
    <w:rsid w:val="00406AA7"/>
    <w:rsid w:val="004635DB"/>
    <w:rsid w:val="00477270"/>
    <w:rsid w:val="004845F3"/>
    <w:rsid w:val="004B601A"/>
    <w:rsid w:val="004B700B"/>
    <w:rsid w:val="00551ABC"/>
    <w:rsid w:val="00573B2F"/>
    <w:rsid w:val="00581FA2"/>
    <w:rsid w:val="005C1F68"/>
    <w:rsid w:val="006917FD"/>
    <w:rsid w:val="006A1ECF"/>
    <w:rsid w:val="007C4ABF"/>
    <w:rsid w:val="007E604E"/>
    <w:rsid w:val="007F441A"/>
    <w:rsid w:val="008012F9"/>
    <w:rsid w:val="008339C1"/>
    <w:rsid w:val="00850F47"/>
    <w:rsid w:val="008574F2"/>
    <w:rsid w:val="0086212A"/>
    <w:rsid w:val="00864965"/>
    <w:rsid w:val="00891555"/>
    <w:rsid w:val="008B0185"/>
    <w:rsid w:val="008B0B72"/>
    <w:rsid w:val="008D5F25"/>
    <w:rsid w:val="008E6420"/>
    <w:rsid w:val="008E7240"/>
    <w:rsid w:val="00922D78"/>
    <w:rsid w:val="00934397"/>
    <w:rsid w:val="00953A36"/>
    <w:rsid w:val="00955AF8"/>
    <w:rsid w:val="00966E5E"/>
    <w:rsid w:val="0099690D"/>
    <w:rsid w:val="009B1E2E"/>
    <w:rsid w:val="009C593D"/>
    <w:rsid w:val="009C7C3C"/>
    <w:rsid w:val="009E24ED"/>
    <w:rsid w:val="00A00894"/>
    <w:rsid w:val="00A13F10"/>
    <w:rsid w:val="00A60010"/>
    <w:rsid w:val="00A804F9"/>
    <w:rsid w:val="00A843F4"/>
    <w:rsid w:val="00A87948"/>
    <w:rsid w:val="00AB3275"/>
    <w:rsid w:val="00AB63A9"/>
    <w:rsid w:val="00AC18BA"/>
    <w:rsid w:val="00B14D14"/>
    <w:rsid w:val="00B333C5"/>
    <w:rsid w:val="00B46726"/>
    <w:rsid w:val="00B94F44"/>
    <w:rsid w:val="00BA410B"/>
    <w:rsid w:val="00BD3C57"/>
    <w:rsid w:val="00C74F20"/>
    <w:rsid w:val="00C84158"/>
    <w:rsid w:val="00C86C82"/>
    <w:rsid w:val="00CB0F36"/>
    <w:rsid w:val="00CE7FD1"/>
    <w:rsid w:val="00D31807"/>
    <w:rsid w:val="00D36F98"/>
    <w:rsid w:val="00D563A6"/>
    <w:rsid w:val="00D72E08"/>
    <w:rsid w:val="00D75533"/>
    <w:rsid w:val="00D90483"/>
    <w:rsid w:val="00D94025"/>
    <w:rsid w:val="00DA38A2"/>
    <w:rsid w:val="00DD38A6"/>
    <w:rsid w:val="00DF2D42"/>
    <w:rsid w:val="00E1396E"/>
    <w:rsid w:val="00E31EC3"/>
    <w:rsid w:val="00E419BD"/>
    <w:rsid w:val="00E86D1A"/>
    <w:rsid w:val="00F02D1F"/>
    <w:rsid w:val="00F71840"/>
    <w:rsid w:val="00FA1643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333C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33C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D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9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отчета об исполнении</vt:lpstr>
    </vt:vector>
  </TitlesOfParts>
  <Company>AB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отчета об исполнении</dc:title>
  <dc:creator>main</dc:creator>
  <cp:lastModifiedBy>Acbc-mobile</cp:lastModifiedBy>
  <cp:revision>2</cp:revision>
  <cp:lastPrinted>2016-04-12T10:16:00Z</cp:lastPrinted>
  <dcterms:created xsi:type="dcterms:W3CDTF">2016-07-01T11:23:00Z</dcterms:created>
  <dcterms:modified xsi:type="dcterms:W3CDTF">2016-07-01T11:23:00Z</dcterms:modified>
</cp:coreProperties>
</file>